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A" w:rsidRPr="008B06E3" w:rsidRDefault="000632AA" w:rsidP="0097252C">
      <w:pPr>
        <w:ind w:left="1416" w:firstLine="708"/>
        <w:rPr>
          <w:b/>
        </w:rPr>
      </w:pPr>
      <w:r w:rsidRPr="008B06E3">
        <w:rPr>
          <w:b/>
        </w:rPr>
        <w:t xml:space="preserve">             </w:t>
      </w:r>
      <w:r w:rsidR="00EF6DC8" w:rsidRPr="008B06E3">
        <w:rPr>
          <w:b/>
        </w:rPr>
        <w:t>ŞUBAT</w:t>
      </w:r>
      <w:r w:rsidR="00650E5A" w:rsidRPr="008B06E3">
        <w:rPr>
          <w:b/>
        </w:rPr>
        <w:t xml:space="preserve"> AYI EĞİTİM PLANI                                                                                                      </w:t>
      </w:r>
    </w:p>
    <w:p w:rsidR="000632AA" w:rsidRPr="008B06E3" w:rsidRDefault="000632AA" w:rsidP="00650E5A">
      <w:pPr>
        <w:ind w:left="-142"/>
        <w:rPr>
          <w:b/>
        </w:rPr>
      </w:pPr>
      <w:r w:rsidRPr="008B06E3">
        <w:rPr>
          <w:b/>
        </w:rPr>
        <w:t xml:space="preserve">Okul Adı        </w:t>
      </w:r>
      <w:proofErr w:type="gramStart"/>
      <w:r w:rsidRPr="008B06E3">
        <w:rPr>
          <w:b/>
        </w:rPr>
        <w:t>:……………………</w:t>
      </w:r>
      <w:proofErr w:type="gramEnd"/>
    </w:p>
    <w:p w:rsidR="00650E5A" w:rsidRPr="008B06E3" w:rsidRDefault="0097252C" w:rsidP="00650E5A">
      <w:pPr>
        <w:ind w:left="-142"/>
        <w:rPr>
          <w:b/>
        </w:rPr>
      </w:pPr>
      <w:r w:rsidRPr="008B06E3">
        <w:rPr>
          <w:b/>
        </w:rPr>
        <w:t xml:space="preserve">Tarih            : </w:t>
      </w:r>
      <w:r w:rsidR="00EF6DC8" w:rsidRPr="008B06E3">
        <w:rPr>
          <w:b/>
        </w:rPr>
        <w:t>ŞUBAT</w:t>
      </w:r>
      <w:r w:rsidR="00650E5A" w:rsidRPr="008B06E3">
        <w:rPr>
          <w:b/>
        </w:rPr>
        <w:t>/ 20</w:t>
      </w:r>
      <w:bookmarkStart w:id="0" w:name="_GoBack"/>
      <w:bookmarkEnd w:id="0"/>
      <w:proofErr w:type="gramStart"/>
      <w:r w:rsidR="00650E5A" w:rsidRPr="008B06E3">
        <w:rPr>
          <w:b/>
        </w:rPr>
        <w:t>……</w:t>
      </w:r>
      <w:proofErr w:type="gramEnd"/>
    </w:p>
    <w:p w:rsidR="00650E5A" w:rsidRPr="008B06E3" w:rsidRDefault="00650E5A" w:rsidP="00650E5A">
      <w:pPr>
        <w:ind w:hanging="142"/>
        <w:rPr>
          <w:b/>
        </w:rPr>
      </w:pPr>
      <w:r w:rsidRPr="008B06E3">
        <w:rPr>
          <w:b/>
        </w:rPr>
        <w:t xml:space="preserve">Yaş Grubu (Ay) : </w:t>
      </w:r>
      <w:proofErr w:type="gramStart"/>
      <w:r w:rsidRPr="008B06E3">
        <w:rPr>
          <w:b/>
        </w:rPr>
        <w:t>……………</w:t>
      </w:r>
      <w:proofErr w:type="gramEnd"/>
    </w:p>
    <w:p w:rsidR="00650E5A" w:rsidRPr="008B06E3" w:rsidRDefault="00650E5A" w:rsidP="00650E5A">
      <w:pPr>
        <w:ind w:hanging="142"/>
        <w:rPr>
          <w:b/>
        </w:rPr>
      </w:pPr>
      <w:r w:rsidRPr="008B06E3">
        <w:rPr>
          <w:b/>
        </w:rPr>
        <w:t>Öğretmen Adı</w:t>
      </w:r>
      <w:r w:rsidRPr="008B06E3">
        <w:t xml:space="preserve">    </w:t>
      </w:r>
      <w:r w:rsidRPr="008B06E3">
        <w:rPr>
          <w:b/>
        </w:rPr>
        <w:t xml:space="preserve">: </w:t>
      </w:r>
      <w:proofErr w:type="gramStart"/>
      <w:r w:rsidRPr="008B06E3">
        <w:rPr>
          <w:b/>
        </w:rPr>
        <w:t>……………</w:t>
      </w:r>
      <w:proofErr w:type="gramEnd"/>
    </w:p>
    <w:p w:rsidR="00650E5A" w:rsidRPr="008B06E3" w:rsidRDefault="00650E5A" w:rsidP="00650E5A">
      <w:pPr>
        <w:ind w:left="-142"/>
        <w:rPr>
          <w:b/>
        </w:rPr>
      </w:pPr>
      <w:r w:rsidRPr="008B06E3">
        <w:rPr>
          <w:b/>
        </w:rPr>
        <w:t xml:space="preserve">                                                                                      </w:t>
      </w:r>
    </w:p>
    <w:tbl>
      <w:tblPr>
        <w:tblW w:w="1098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362"/>
        <w:gridCol w:w="3007"/>
        <w:gridCol w:w="3548"/>
      </w:tblGrid>
      <w:tr w:rsidR="00650E5A" w:rsidRPr="008B06E3" w:rsidTr="000632AA">
        <w:trPr>
          <w:trHeight w:val="2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jc w:val="center"/>
              <w:rPr>
                <w:b/>
              </w:rPr>
            </w:pPr>
          </w:p>
          <w:p w:rsidR="00650E5A" w:rsidRPr="008B06E3" w:rsidRDefault="00650E5A" w:rsidP="0097252C">
            <w:pPr>
              <w:jc w:val="center"/>
              <w:rPr>
                <w:b/>
              </w:rPr>
            </w:pPr>
            <w:r w:rsidRPr="008B06E3">
              <w:rPr>
                <w:b/>
              </w:rPr>
              <w:t>AYLAR</w:t>
            </w:r>
          </w:p>
          <w:p w:rsidR="0097252C" w:rsidRPr="008B06E3" w:rsidRDefault="0097252C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97252C" w:rsidRPr="008B06E3" w:rsidRDefault="0097252C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Ş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U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B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A</w:t>
            </w:r>
          </w:p>
          <w:p w:rsidR="00650E5A" w:rsidRPr="008B06E3" w:rsidRDefault="00EF6DC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T</w:t>
            </w:r>
          </w:p>
          <w:p w:rsidR="00650E5A" w:rsidRPr="008B06E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650E5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97252C" w:rsidRPr="008B06E3" w:rsidRDefault="0097252C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97252C" w:rsidRPr="008B06E3" w:rsidRDefault="0097252C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Ş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U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B</w:t>
            </w:r>
          </w:p>
          <w:p w:rsidR="00650E5A" w:rsidRPr="008B06E3" w:rsidRDefault="00EF6DC8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A</w:t>
            </w:r>
          </w:p>
          <w:p w:rsidR="00650E5A" w:rsidRPr="008B06E3" w:rsidRDefault="00EF6DC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T</w:t>
            </w:r>
          </w:p>
          <w:p w:rsidR="00650E5A" w:rsidRPr="008B06E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Ş</w:t>
            </w: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U</w:t>
            </w: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B</w:t>
            </w: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A</w:t>
            </w: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8B06E3">
              <w:rPr>
                <w:b/>
                <w:color w:val="000000"/>
              </w:rPr>
              <w:t>T</w:t>
            </w: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C631A7" w:rsidRPr="008B06E3" w:rsidRDefault="00C631A7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632AA" w:rsidRPr="008B06E3" w:rsidRDefault="000632AA" w:rsidP="0097252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650E5A" w:rsidRPr="008B06E3" w:rsidRDefault="00650E5A" w:rsidP="000D4640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D4640" w:rsidRPr="008B06E3" w:rsidRDefault="000D4640" w:rsidP="000D4640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0D4640" w:rsidRPr="008B06E3" w:rsidRDefault="000D4640" w:rsidP="000D4640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</w:tc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rPr>
                <w:b/>
              </w:rPr>
            </w:pPr>
          </w:p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 xml:space="preserve">                     KAZANIMLAR VE GÖSTERGELERİ</w:t>
            </w:r>
          </w:p>
          <w:p w:rsidR="00650E5A" w:rsidRPr="008B06E3" w:rsidRDefault="00650E5A">
            <w:pPr>
              <w:rPr>
                <w:b/>
                <w:u w:val="single"/>
              </w:rPr>
            </w:pPr>
            <w:r w:rsidRPr="008B06E3">
              <w:rPr>
                <w:b/>
                <w:u w:val="single"/>
              </w:rPr>
              <w:t>BİLİŞSEL GELİŞİM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>Kazanım 1. Nesne/durum/olaya dikkatini verir.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>Göstergeleri: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 xml:space="preserve"> Dikkat edilmesi gereken nesne/durum/olaya odaklanır. </w:t>
            </w:r>
            <w:r w:rsidR="0097252C" w:rsidRPr="008B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Dikkatini çeken nesne/durum/olaya yönelik sorular sorar. </w:t>
            </w:r>
            <w:r w:rsidR="00DC44DB" w:rsidRPr="008B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E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Dikkatini çeken nesne/durum/olayı ayrıntılarıyla açıklar.</w:t>
            </w:r>
          </w:p>
          <w:p w:rsidR="00F75146" w:rsidRPr="008B06E3" w:rsidRDefault="006113DA" w:rsidP="00F75146">
            <w:r w:rsidRPr="008B06E3">
              <w:rPr>
                <w:b/>
              </w:rPr>
              <w:t>Kazanım 2:Nesne/durum/olayla ilgili tahminde bulunur.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Nesne/durum/olayla ilgili tahminini söyler. Tahmini ile gerçek durumu karşılaştırır.</w:t>
            </w:r>
            <w:r w:rsidR="0097252C" w:rsidRPr="008B06E3">
              <w:t xml:space="preserve"> </w:t>
            </w:r>
            <w:r w:rsidR="00F75146" w:rsidRPr="008B06E3">
              <w:t>Nesne/durum/olayla ilgili tahminini söyler. Tahmini ile ilgili ipuçlarını açıklar.</w:t>
            </w:r>
            <w:r w:rsidR="0097252C" w:rsidRPr="008B06E3">
              <w:t xml:space="preserve"> </w:t>
            </w:r>
            <w:r w:rsidR="00F75146" w:rsidRPr="008B06E3">
              <w:t xml:space="preserve">Gerçek durumu inceler. </w:t>
            </w:r>
          </w:p>
          <w:p w:rsidR="00F75146" w:rsidRPr="008B06E3" w:rsidRDefault="00F75146" w:rsidP="00F75146">
            <w:r w:rsidRPr="008B06E3">
              <w:rPr>
                <w:b/>
              </w:rPr>
              <w:t>Kazanım 3: Algıladıklarını hatırlar.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Nesne/durum/olayı bir süre sonra yeniden söyler. 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 xml:space="preserve">Kazanım 4. Nesneleri sayar. 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>Göstergeleri: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 xml:space="preserve"> Belirtilen sayı kadar nesneyi gösterir. Saydığı nesnelerin kaç tane olduğunu söyler. </w:t>
            </w:r>
            <w:r w:rsidR="0097252C" w:rsidRPr="008B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146" w:rsidRPr="008B06E3">
              <w:rPr>
                <w:rFonts w:ascii="Times New Roman" w:hAnsi="Times New Roman"/>
                <w:sz w:val="24"/>
                <w:szCs w:val="24"/>
              </w:rPr>
              <w:t xml:space="preserve">İleriye/geriye doğru birer birer ritmik sayar. Belirtilen sayı kadar nesneyi gösterir. </w:t>
            </w:r>
            <w:r w:rsidR="0097252C" w:rsidRPr="008B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146" w:rsidRPr="008B06E3">
              <w:rPr>
                <w:rFonts w:ascii="Times New Roman" w:hAnsi="Times New Roman"/>
                <w:sz w:val="24"/>
                <w:szCs w:val="24"/>
              </w:rPr>
              <w:t>Sıra bildiren sayıyı söyler.</w:t>
            </w:r>
          </w:p>
          <w:p w:rsidR="00FA129B" w:rsidRPr="008B06E3" w:rsidRDefault="00F75146" w:rsidP="00F75146">
            <w:r w:rsidRPr="008B06E3">
              <w:rPr>
                <w:b/>
              </w:rPr>
              <w:t>Kazanım 5: Nesne ya da varlıkları gözlemler.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Nesne/varlığın şeklini söyler. Nesne/varlığın adını söyler. </w:t>
            </w:r>
            <w:r w:rsidR="0097252C" w:rsidRPr="008B06E3">
              <w:t xml:space="preserve"> </w:t>
            </w:r>
            <w:r w:rsidRPr="008B06E3">
              <w:t>Nesne/varlığın rengini söyler.  Nesne/varlığın kullanım amaçlarını söyler. </w:t>
            </w:r>
            <w:r w:rsidR="00277DE2" w:rsidRPr="008B06E3">
              <w:t xml:space="preserve"> </w:t>
            </w:r>
            <w:r w:rsidR="00FA129B" w:rsidRPr="008B06E3">
              <w:t>Nesne/varlığın yapıldığı malzemeyi söyler. 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>Kazanım 6: Nesne ya da varlıkları özelliklerine göre eşleştirir.</w:t>
            </w:r>
            <w:r w:rsidRPr="008B06E3">
              <w:rPr>
                <w:rFonts w:ascii="Times New Roman" w:hAnsi="Times New Roman"/>
                <w:b/>
                <w:sz w:val="24"/>
                <w:szCs w:val="24"/>
              </w:rPr>
              <w:br/>
              <w:t>Göstergeleri: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 xml:space="preserve"> Nesne/varlıkları reng</w:t>
            </w:r>
            <w:r w:rsidR="0097252C" w:rsidRPr="008B06E3">
              <w:rPr>
                <w:rFonts w:ascii="Times New Roman" w:hAnsi="Times New Roman"/>
                <w:sz w:val="24"/>
                <w:szCs w:val="24"/>
              </w:rPr>
              <w:t>ine göre ayırt eder, eşleştirir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252C" w:rsidRPr="008B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>Nesne/varlıkları miktarına göre ayırt eder, eşleştirir. </w:t>
            </w:r>
            <w:r w:rsidR="00F75146" w:rsidRPr="008B06E3">
              <w:rPr>
                <w:rFonts w:ascii="Times New Roman" w:hAnsi="Times New Roman"/>
                <w:sz w:val="24"/>
                <w:szCs w:val="24"/>
              </w:rPr>
              <w:t>Nesne/varlıkları gölgeleri ya da resimleri ile eşleştirir. Nesne/varlıkları kullanım amaçlarına göre ayırt eder, eşleştirir. </w:t>
            </w:r>
            <w:r w:rsidR="000D4640" w:rsidRPr="008B06E3">
              <w:rPr>
                <w:rFonts w:ascii="Times New Roman" w:hAnsi="Times New Roman"/>
                <w:sz w:val="24"/>
                <w:szCs w:val="24"/>
              </w:rPr>
              <w:br/>
            </w: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 xml:space="preserve">Kazanım 7. Nesne ya da varlıkları özelliklerine göre gruplar. </w:t>
            </w:r>
          </w:p>
          <w:p w:rsidR="00B8067A" w:rsidRPr="008B06E3" w:rsidRDefault="00B8067A" w:rsidP="00B8067A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8B06E3">
              <w:rPr>
                <w:rFonts w:ascii="Times New Roman" w:hAnsi="Times New Roman"/>
                <w:b/>
                <w:sz w:val="24"/>
                <w:szCs w:val="24"/>
              </w:rPr>
              <w:t>Göstergeleri</w:t>
            </w:r>
            <w:r w:rsidRPr="008B06E3">
              <w:rPr>
                <w:rFonts w:ascii="Times New Roman" w:hAnsi="Times New Roman"/>
                <w:sz w:val="24"/>
                <w:szCs w:val="24"/>
              </w:rPr>
              <w:t>:  Varlıkları miktarına göre gruplar.</w:t>
            </w:r>
            <w:r w:rsidR="00277DE2" w:rsidRPr="008B06E3">
              <w:rPr>
                <w:rFonts w:ascii="Times New Roman" w:hAnsi="Times New Roman"/>
                <w:sz w:val="24"/>
                <w:szCs w:val="24"/>
              </w:rPr>
              <w:t xml:space="preserve"> Nesne/varlıkları dokusuna göre gruplar.</w:t>
            </w:r>
          </w:p>
          <w:p w:rsidR="00EF2230" w:rsidRPr="008B06E3" w:rsidRDefault="00EF2230" w:rsidP="00FA129B">
            <w:pPr>
              <w:rPr>
                <w:rStyle w:val="Vurgu"/>
              </w:rPr>
            </w:pPr>
            <w:r w:rsidRPr="008B06E3">
              <w:rPr>
                <w:b/>
              </w:rPr>
              <w:t>Kazanım 8: Nesne ya da varlıkların özelliklerini karşılaştırır.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Nesne/varlıkların tadını ayırt eder, karşılaştırır. </w:t>
            </w:r>
            <w:r w:rsidRPr="008B06E3">
              <w:rPr>
                <w:rStyle w:val="Vurgu"/>
              </w:rPr>
              <w:t>   </w:t>
            </w:r>
          </w:p>
          <w:p w:rsidR="00FA129B" w:rsidRPr="008B06E3" w:rsidRDefault="00FA129B" w:rsidP="00FA129B">
            <w:pPr>
              <w:rPr>
                <w:b/>
              </w:rPr>
            </w:pPr>
            <w:r w:rsidRPr="008B06E3">
              <w:rPr>
                <w:b/>
              </w:rPr>
              <w:t>Kazanım 9: Nesne ya da varlıkları özelliklerine göre sıralar.</w:t>
            </w:r>
          </w:p>
          <w:p w:rsidR="00FA129B" w:rsidRPr="008B06E3" w:rsidRDefault="00FA129B" w:rsidP="00FA129B">
            <w:r w:rsidRPr="008B06E3">
              <w:rPr>
                <w:b/>
              </w:rPr>
              <w:t>Göstergeleri:</w:t>
            </w:r>
            <w:r w:rsidRPr="008B06E3">
              <w:t xml:space="preserve"> Nesne/varlıkları ağırlıklarına göre sıralar.</w:t>
            </w:r>
          </w:p>
          <w:p w:rsidR="00F75146" w:rsidRPr="008B06E3" w:rsidRDefault="00F75146" w:rsidP="00F75146">
            <w:pPr>
              <w:rPr>
                <w:b/>
              </w:rPr>
            </w:pPr>
            <w:r w:rsidRPr="008B06E3">
              <w:rPr>
                <w:b/>
              </w:rPr>
              <w:t xml:space="preserve">Kazanım 10: </w:t>
            </w:r>
            <w:proofErr w:type="gramStart"/>
            <w:r w:rsidRPr="008B06E3">
              <w:rPr>
                <w:b/>
              </w:rPr>
              <w:t>Mekanda</w:t>
            </w:r>
            <w:proofErr w:type="gramEnd"/>
            <w:r w:rsidRPr="008B06E3">
              <w:rPr>
                <w:b/>
              </w:rPr>
              <w:t xml:space="preserve"> konumla ilgili yönergeleri uygular.</w:t>
            </w:r>
          </w:p>
          <w:p w:rsidR="00F75146" w:rsidRPr="008B06E3" w:rsidRDefault="00F75146" w:rsidP="00F75146">
            <w:r w:rsidRPr="008B06E3">
              <w:rPr>
                <w:b/>
              </w:rPr>
              <w:t>Göstergeleri:</w:t>
            </w:r>
            <w:r w:rsidRPr="008B06E3">
              <w:t xml:space="preserve"> </w:t>
            </w:r>
            <w:proofErr w:type="gramStart"/>
            <w:r w:rsidRPr="008B06E3">
              <w:t>Mekanda</w:t>
            </w:r>
            <w:proofErr w:type="gramEnd"/>
            <w:r w:rsidRPr="008B06E3">
              <w:t xml:space="preserve"> konum alır.</w:t>
            </w:r>
          </w:p>
          <w:p w:rsidR="00F75146" w:rsidRPr="008B06E3" w:rsidRDefault="001C79A7" w:rsidP="00F75146">
            <w:pPr>
              <w:rPr>
                <w:b/>
                <w:color w:val="000000"/>
              </w:rPr>
            </w:pPr>
            <w:r w:rsidRPr="008B06E3">
              <w:rPr>
                <w:b/>
              </w:rPr>
              <w:t xml:space="preserve">Kazanım 12. </w:t>
            </w:r>
            <w:r w:rsidRPr="008B06E3">
              <w:rPr>
                <w:b/>
                <w:color w:val="000000"/>
              </w:rPr>
              <w:t xml:space="preserve">Geometrik şekilleri tanır. </w:t>
            </w:r>
          </w:p>
          <w:p w:rsidR="00F75146" w:rsidRPr="008B06E3" w:rsidRDefault="001C79A7" w:rsidP="00F75146">
            <w:pPr>
              <w:rPr>
                <w:color w:val="000000"/>
              </w:rPr>
            </w:pPr>
            <w:r w:rsidRPr="008B06E3">
              <w:rPr>
                <w:b/>
              </w:rPr>
              <w:t>Göstergeleri:</w:t>
            </w:r>
            <w:r w:rsidRPr="008B06E3">
              <w:t xml:space="preserve"> Gösterilen geometrik şeklin ismini söyler. </w:t>
            </w:r>
          </w:p>
          <w:p w:rsidR="00F75146" w:rsidRPr="008B06E3" w:rsidRDefault="001C79A7" w:rsidP="00F75146">
            <w:r w:rsidRPr="008B06E3">
              <w:t>Geometrik şekillerin özelliklerini söyler. Geometrik şekillere benzeyen nesneleri gösterir.</w:t>
            </w:r>
            <w:r w:rsidR="00F75146" w:rsidRPr="008B06E3">
              <w:t xml:space="preserve"> </w:t>
            </w:r>
          </w:p>
          <w:p w:rsidR="00F75146" w:rsidRPr="008B06E3" w:rsidRDefault="00F75146" w:rsidP="00F75146">
            <w:r w:rsidRPr="008B06E3">
              <w:rPr>
                <w:b/>
              </w:rPr>
              <w:t>Kazanım 13: Günlük yaşamda kullanılan sembolleri tanır.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Verilen açıklamaya uygun sembolü gösterir. Gösterilen sembolün anlamını söyler.</w:t>
            </w:r>
          </w:p>
          <w:p w:rsidR="008740AE" w:rsidRPr="008B06E3" w:rsidRDefault="008740AE" w:rsidP="00F75146">
            <w:r w:rsidRPr="008B06E3">
              <w:rPr>
                <w:b/>
              </w:rPr>
              <w:t>Kazanım 14: Nesnelerle örüntü oluşturur.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  En çok üç öğeden oluşan örüntüdeki kuralı söyler. Bir örüntüde eksik bırakılan öğeyi söyler. Bir örüntüde eksik bırakılan öğeyi tamamlar. </w:t>
            </w:r>
          </w:p>
          <w:p w:rsidR="00B8067A" w:rsidRPr="008B06E3" w:rsidRDefault="00B8067A" w:rsidP="00FA129B">
            <w:r w:rsidRPr="008B06E3">
              <w:rPr>
                <w:b/>
              </w:rPr>
              <w:t>Kazanım 16: Nesneleri kullanarak basit toplama ve çıkarma işlemlerini yapar.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 Nesne grubuna belirtilen sayı kadar nesne ekler. </w:t>
            </w:r>
            <w:r w:rsidR="0097252C" w:rsidRPr="008B06E3">
              <w:t xml:space="preserve"> </w:t>
            </w:r>
            <w:r w:rsidRPr="008B06E3">
              <w:t>Nesne grubundan belirtilen sayı kadar nesneyi ayırır.</w:t>
            </w:r>
          </w:p>
          <w:p w:rsidR="00FA129B" w:rsidRPr="008B06E3" w:rsidRDefault="00FA129B" w:rsidP="00FA129B">
            <w:r w:rsidRPr="008B06E3">
              <w:rPr>
                <w:b/>
              </w:rPr>
              <w:t>Kazanım 20: Nesne/sembollerle grafik hazırlar.</w:t>
            </w:r>
            <w:r w:rsidRPr="008B06E3">
              <w:rPr>
                <w:b/>
              </w:rPr>
              <w:br/>
              <w:t>Göstergeleri:</w:t>
            </w:r>
            <w:r w:rsidRPr="008B06E3">
              <w:t xml:space="preserve"> Grafiği oluşturan nesneleri ya da sembolleri sayar.  </w:t>
            </w:r>
            <w:r w:rsidR="0097252C" w:rsidRPr="008B06E3">
              <w:t xml:space="preserve"> </w:t>
            </w:r>
            <w:r w:rsidRPr="008B06E3">
              <w:t xml:space="preserve">Grafiği inceleyerek sonuçları </w:t>
            </w:r>
            <w:r w:rsidRPr="008B06E3">
              <w:lastRenderedPageBreak/>
              <w:t>açıklar.</w:t>
            </w:r>
          </w:p>
          <w:p w:rsidR="00650E5A" w:rsidRPr="008B06E3" w:rsidRDefault="00650E5A">
            <w:pPr>
              <w:rPr>
                <w:b/>
              </w:rPr>
            </w:pPr>
          </w:p>
          <w:p w:rsidR="000632AA" w:rsidRPr="008B06E3" w:rsidRDefault="000632AA">
            <w:pPr>
              <w:rPr>
                <w:b/>
                <w:u w:val="single"/>
              </w:rPr>
            </w:pPr>
          </w:p>
          <w:p w:rsidR="000632AA" w:rsidRPr="008B06E3" w:rsidRDefault="000632AA">
            <w:pPr>
              <w:rPr>
                <w:b/>
                <w:u w:val="single"/>
              </w:rPr>
            </w:pPr>
          </w:p>
          <w:p w:rsidR="000632AA" w:rsidRPr="008B06E3" w:rsidRDefault="000632AA">
            <w:pPr>
              <w:rPr>
                <w:b/>
                <w:u w:val="single"/>
              </w:rPr>
            </w:pPr>
          </w:p>
          <w:p w:rsidR="000632AA" w:rsidRPr="008B06E3" w:rsidRDefault="000632AA">
            <w:pPr>
              <w:rPr>
                <w:b/>
                <w:u w:val="single"/>
              </w:rPr>
            </w:pPr>
          </w:p>
          <w:p w:rsidR="00650E5A" w:rsidRPr="008B06E3" w:rsidRDefault="006113DA">
            <w:pPr>
              <w:rPr>
                <w:b/>
                <w:u w:val="single"/>
              </w:rPr>
            </w:pPr>
            <w:r w:rsidRPr="008B06E3">
              <w:rPr>
                <w:b/>
                <w:u w:val="single"/>
              </w:rPr>
              <w:t>DİL GELİŞİMİ</w:t>
            </w:r>
          </w:p>
          <w:p w:rsidR="006113DA" w:rsidRPr="008B06E3" w:rsidRDefault="006113DA" w:rsidP="006113DA">
            <w:pPr>
              <w:rPr>
                <w:b/>
                <w:bCs/>
              </w:rPr>
            </w:pPr>
            <w:r w:rsidRPr="008B06E3">
              <w:rPr>
                <w:b/>
              </w:rPr>
              <w:t xml:space="preserve">Kazanım </w:t>
            </w:r>
            <w:r w:rsidRPr="008B06E3">
              <w:rPr>
                <w:b/>
                <w:bCs/>
              </w:rPr>
              <w:t xml:space="preserve">2. Sesini uygun kullanır. </w:t>
            </w:r>
          </w:p>
          <w:p w:rsidR="00FA129B" w:rsidRPr="008B06E3" w:rsidRDefault="006113DA" w:rsidP="006113DA">
            <w:pPr>
              <w:rPr>
                <w:b/>
              </w:rPr>
            </w:pPr>
            <w:r w:rsidRPr="008B06E3">
              <w:rPr>
                <w:b/>
              </w:rPr>
              <w:t>Göstergeleri:</w:t>
            </w:r>
            <w:r w:rsidRPr="008B06E3">
              <w:t xml:space="preserve"> Konuşurken/şarkı söylerken nefesini doğru kullanır. Konuşurken/şarkı söylerken sesinin tonunu, hızını ve şiddetini ayarlar.</w:t>
            </w:r>
            <w:r w:rsidR="00FA129B" w:rsidRPr="008B06E3">
              <w:t xml:space="preserve"> </w:t>
            </w:r>
          </w:p>
          <w:p w:rsidR="006113DA" w:rsidRPr="008B06E3" w:rsidRDefault="00FA129B" w:rsidP="006113DA">
            <w:pPr>
              <w:rPr>
                <w:iCs/>
              </w:rPr>
            </w:pPr>
            <w:r w:rsidRPr="008B06E3">
              <w:t>Konuşurken/şarkı söylerken sesinin tonunu ayarlar</w:t>
            </w:r>
          </w:p>
          <w:p w:rsidR="00FA129B" w:rsidRPr="008B06E3" w:rsidRDefault="006113DA" w:rsidP="00FA129B">
            <w:pPr>
              <w:rPr>
                <w:b/>
              </w:rPr>
            </w:pPr>
            <w:r w:rsidRPr="008B06E3">
              <w:rPr>
                <w:b/>
              </w:rPr>
              <w:t xml:space="preserve">Kazanım 3. Söz dizimi kurallarına göre cümle kurar. </w:t>
            </w:r>
          </w:p>
          <w:p w:rsidR="006113DA" w:rsidRPr="008B06E3" w:rsidRDefault="006113DA" w:rsidP="00FA129B">
            <w:r w:rsidRPr="008B06E3">
              <w:rPr>
                <w:b/>
              </w:rPr>
              <w:t>Göstergeleri:</w:t>
            </w:r>
            <w:r w:rsidRPr="008B06E3">
              <w:t xml:space="preserve"> Düz cümle, olumsuz cümle, soru cümlesi ve bileşik cümle kurar. </w:t>
            </w:r>
            <w:r w:rsidR="0097252C" w:rsidRPr="008B06E3">
              <w:t xml:space="preserve"> </w:t>
            </w:r>
            <w:r w:rsidRPr="008B06E3">
              <w:t>Cümlelerinde öğeleri doğru kullanır.</w:t>
            </w:r>
          </w:p>
          <w:p w:rsidR="00FA129B" w:rsidRPr="008B06E3" w:rsidRDefault="00FA129B" w:rsidP="00FA129B">
            <w:r w:rsidRPr="008B06E3">
              <w:rPr>
                <w:b/>
                <w:bCs/>
              </w:rPr>
              <w:t>Kazanım 4: Konuşurken dilbilgisi yapılarını kullanır.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Cümle kurarken isim kullanır. Cümle kurarken fiil kullanır. Cümle kurarken sıfat kullanır. </w:t>
            </w:r>
          </w:p>
          <w:p w:rsidR="00FA129B" w:rsidRPr="008B06E3" w:rsidRDefault="00FA129B" w:rsidP="00FA129B">
            <w:r w:rsidRPr="008B06E3">
              <w:t>Cümle kurarken bağlaç kullanır.  Cümle kurarken çoğul ifadeler kullanır.</w:t>
            </w:r>
          </w:p>
          <w:p w:rsidR="00FA129B" w:rsidRPr="008B06E3" w:rsidRDefault="006113DA" w:rsidP="00FA129B">
            <w:pPr>
              <w:rPr>
                <w:b/>
              </w:rPr>
            </w:pPr>
            <w:r w:rsidRPr="008B06E3">
              <w:rPr>
                <w:b/>
              </w:rPr>
              <w:t xml:space="preserve">Kazanım 5. Dili iletişim amacıyla kullanır. </w:t>
            </w:r>
          </w:p>
          <w:p w:rsidR="00FA129B" w:rsidRPr="008B06E3" w:rsidRDefault="006113DA" w:rsidP="00FA129B">
            <w:pPr>
              <w:rPr>
                <w:b/>
              </w:rPr>
            </w:pPr>
            <w:r w:rsidRPr="008B06E3">
              <w:rPr>
                <w:b/>
              </w:rPr>
              <w:t>Göstergeleri:</w:t>
            </w:r>
            <w:r w:rsidRPr="008B06E3">
              <w:t xml:space="preserve"> Konuşma sırasında göz teması kurar. Konuşurken jest ve mimiklerini kullanır. </w:t>
            </w:r>
            <w:r w:rsidR="0097252C" w:rsidRPr="008B06E3">
              <w:rPr>
                <w:b/>
              </w:rPr>
              <w:t xml:space="preserve"> </w:t>
            </w:r>
            <w:r w:rsidRPr="008B06E3">
              <w:t xml:space="preserve">Konuşmayı başlatır. Konuşmayı sürdürür. Konuşmayı sonlandırır. Konuşmak için sırasını bekler. </w:t>
            </w:r>
            <w:r w:rsidR="0097252C" w:rsidRPr="008B06E3">
              <w:rPr>
                <w:b/>
              </w:rPr>
              <w:t xml:space="preserve"> </w:t>
            </w:r>
            <w:r w:rsidRPr="008B06E3">
              <w:t>Duygu, düşünce ve hayallerini söyler. Duygu ve düşüncelerinin nedenlerini söyler.</w:t>
            </w:r>
            <w:r w:rsidR="0097252C" w:rsidRPr="008B06E3">
              <w:rPr>
                <w:b/>
              </w:rPr>
              <w:t xml:space="preserve"> </w:t>
            </w:r>
            <w:r w:rsidR="001C79A7" w:rsidRPr="008B06E3">
              <w:t>Sohbete katılır.  Konuşmak için sırasını bekler.</w:t>
            </w:r>
            <w:r w:rsidR="00E924AD" w:rsidRPr="008B06E3">
              <w:t xml:space="preserve">  Konuşmalarınd</w:t>
            </w:r>
            <w:r w:rsidR="0097252C" w:rsidRPr="008B06E3">
              <w:t xml:space="preserve">a nezaket sözcükleri kullanır.  </w:t>
            </w:r>
            <w:r w:rsidR="00E924AD" w:rsidRPr="008B06E3">
              <w:t xml:space="preserve">Konuşma sırasında göz teması kurar.  Sohbete katılır.  </w:t>
            </w:r>
          </w:p>
          <w:p w:rsidR="00FA129B" w:rsidRPr="008B06E3" w:rsidRDefault="00FA129B" w:rsidP="00FA129B">
            <w:r w:rsidRPr="008B06E3">
              <w:rPr>
                <w:b/>
                <w:bCs/>
              </w:rPr>
              <w:t>Kazanım 6: Sözcük dağarcığını geliştirir.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 Dinlediklerinde yeni olan sözcükleri fark eder ve sözcüklerin anlamlarını sorar.</w:t>
            </w:r>
            <w:r w:rsidR="0097252C" w:rsidRPr="008B06E3">
              <w:t xml:space="preserve"> </w:t>
            </w:r>
            <w:r w:rsidRPr="008B06E3">
              <w:t xml:space="preserve">Sözcükleri hatırlar ve sözcüklerin anlamını söyler. </w:t>
            </w:r>
          </w:p>
          <w:p w:rsidR="00FA129B" w:rsidRPr="008B06E3" w:rsidRDefault="00FA129B" w:rsidP="00FA129B">
            <w:r w:rsidRPr="008B06E3">
              <w:t xml:space="preserve">Yeni öğrendiği sözcükleri anlamlarına uygun olarak kullanır. </w:t>
            </w:r>
            <w:r w:rsidR="0097252C" w:rsidRPr="008B06E3">
              <w:t xml:space="preserve"> </w:t>
            </w:r>
            <w:r w:rsidRPr="008B06E3">
              <w:t>Zıt anlamlı sözcükleri kullanır</w:t>
            </w:r>
          </w:p>
          <w:p w:rsidR="00FA129B" w:rsidRPr="008B06E3" w:rsidRDefault="00FA129B" w:rsidP="00FA129B">
            <w:r w:rsidRPr="008B06E3">
              <w:rPr>
                <w:b/>
                <w:bCs/>
              </w:rPr>
              <w:t>Kazanım 7: Dinledikleri/izlediklerinin anlamını kavrar.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 Sözel yönergeleri yerine getirir.  Dinled</w:t>
            </w:r>
            <w:r w:rsidR="0097252C" w:rsidRPr="008B06E3">
              <w:t xml:space="preserve">ikleri/izlediklerini açıklar.  </w:t>
            </w:r>
            <w:r w:rsidRPr="008B06E3">
              <w:t>Dinledikleri/izledikleri hakkında yorum yapar. </w:t>
            </w:r>
          </w:p>
          <w:p w:rsidR="00FA129B" w:rsidRPr="008B06E3" w:rsidRDefault="006113DA" w:rsidP="00FA129B">
            <w:pPr>
              <w:rPr>
                <w:b/>
              </w:rPr>
            </w:pPr>
            <w:r w:rsidRPr="008B06E3">
              <w:rPr>
                <w:b/>
              </w:rPr>
              <w:t xml:space="preserve">Kazanım 8. Dinlediklerini/izlediklerini çeşitli yollarla ifade eder. </w:t>
            </w:r>
          </w:p>
          <w:p w:rsidR="00781D08" w:rsidRPr="008B06E3" w:rsidRDefault="006113DA" w:rsidP="00FA129B">
            <w:r w:rsidRPr="008B06E3">
              <w:rPr>
                <w:b/>
              </w:rPr>
              <w:t>Göstergeleri</w:t>
            </w:r>
            <w:r w:rsidRPr="008B06E3">
              <w:t xml:space="preserve">: Dinledikleri/izledikleri ile ilgili sorular sorar. </w:t>
            </w:r>
            <w:r w:rsidR="0097252C" w:rsidRPr="008B06E3">
              <w:t xml:space="preserve"> </w:t>
            </w:r>
            <w:r w:rsidRPr="008B06E3">
              <w:t xml:space="preserve">Dinledikleri/izledikleri ile ilgili sorulara cevap verir. </w:t>
            </w:r>
            <w:r w:rsidR="0097252C" w:rsidRPr="008B06E3">
              <w:t xml:space="preserve"> </w:t>
            </w:r>
            <w:r w:rsidRPr="008B06E3">
              <w:t>Dinlediklerini/izlediklerini başkalarına anlatır.</w:t>
            </w:r>
            <w:r w:rsidR="0097252C" w:rsidRPr="008B06E3">
              <w:t xml:space="preserve"> </w:t>
            </w:r>
            <w:r w:rsidR="00FA129B" w:rsidRPr="008B06E3">
              <w:t>Dinledikleri/izlediklerini drama yoluyla sergiler.</w:t>
            </w:r>
            <w:r w:rsidR="0097252C" w:rsidRPr="008B06E3">
              <w:t xml:space="preserve"> </w:t>
            </w:r>
            <w:r w:rsidR="00781D08" w:rsidRPr="008B06E3">
              <w:t>Dinlediklerini/izlediklerini resim, müzik, drama, şiir, öykü gibi çeşitli yollarla sergiler.</w:t>
            </w:r>
          </w:p>
          <w:p w:rsidR="006113DA" w:rsidRPr="008B06E3" w:rsidRDefault="00E924AD">
            <w:pPr>
              <w:rPr>
                <w:b/>
              </w:rPr>
            </w:pPr>
            <w:r w:rsidRPr="008B06E3">
              <w:rPr>
                <w:b/>
                <w:bCs/>
              </w:rPr>
              <w:t>Kazanım 9: Sesbilgisi farkındalığı gösterir.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Aynı sesle başlayan sözcükler üretir.</w:t>
            </w:r>
          </w:p>
          <w:p w:rsidR="006113DA" w:rsidRPr="008B06E3" w:rsidRDefault="006113DA">
            <w:pPr>
              <w:rPr>
                <w:b/>
              </w:rPr>
            </w:pPr>
          </w:p>
          <w:p w:rsidR="006113DA" w:rsidRPr="008B06E3" w:rsidRDefault="006113DA">
            <w:pPr>
              <w:rPr>
                <w:b/>
                <w:u w:val="single"/>
              </w:rPr>
            </w:pPr>
            <w:r w:rsidRPr="008B06E3">
              <w:rPr>
                <w:b/>
                <w:u w:val="single"/>
              </w:rPr>
              <w:t>SOSYAL-DUYGUSAL GELİŞİM</w:t>
            </w:r>
          </w:p>
          <w:p w:rsidR="006113DA" w:rsidRPr="008B06E3" w:rsidRDefault="006113DA" w:rsidP="006113DA">
            <w:pPr>
              <w:rPr>
                <w:b/>
              </w:rPr>
            </w:pPr>
            <w:r w:rsidRPr="008B06E3">
              <w:rPr>
                <w:b/>
              </w:rPr>
              <w:t xml:space="preserve">Kazanım 3. Kendini yaratıcı yollarla ifade eder. </w:t>
            </w:r>
          </w:p>
          <w:p w:rsidR="00FA129B" w:rsidRPr="008B06E3" w:rsidRDefault="006113DA" w:rsidP="00FA129B">
            <w:r w:rsidRPr="008B06E3">
              <w:rPr>
                <w:b/>
              </w:rPr>
              <w:t>Göstergeleri</w:t>
            </w:r>
            <w:r w:rsidRPr="008B06E3">
              <w:t xml:space="preserve">: Duygu, düşünce ve hayallerini özgün yollarla ifade eder. </w:t>
            </w:r>
            <w:r w:rsidR="0097252C" w:rsidRPr="008B06E3">
              <w:t xml:space="preserve"> </w:t>
            </w:r>
            <w:r w:rsidRPr="008B06E3">
              <w:t xml:space="preserve">Nesneleri alışılmışın dışında kullanır. </w:t>
            </w:r>
            <w:r w:rsidR="00C631A7" w:rsidRPr="008B06E3">
              <w:t>Özgün özellikler taşıyan ürünler oluşturur.</w:t>
            </w:r>
          </w:p>
          <w:p w:rsidR="00C631A7" w:rsidRPr="008B06E3" w:rsidRDefault="00C631A7" w:rsidP="00C631A7">
            <w:pPr>
              <w:rPr>
                <w:b/>
              </w:rPr>
            </w:pPr>
            <w:r w:rsidRPr="008B06E3">
              <w:rPr>
                <w:b/>
              </w:rPr>
              <w:t>Kazanım 7: Bir işi ya da görevi başarmak için kendini güdüler.</w:t>
            </w:r>
          </w:p>
          <w:p w:rsidR="00C631A7" w:rsidRPr="008B06E3" w:rsidRDefault="00C631A7" w:rsidP="00C631A7">
            <w:pPr>
              <w:rPr>
                <w:b/>
              </w:rPr>
            </w:pPr>
            <w:r w:rsidRPr="008B06E3">
              <w:rPr>
                <w:b/>
              </w:rPr>
              <w:t xml:space="preserve">Göstergeleri: </w:t>
            </w:r>
            <w:r w:rsidRPr="008B06E3">
              <w:t>Yetişkin yönlendirmesi olmadan bir işe başlar.</w:t>
            </w:r>
            <w:r w:rsidRPr="008B06E3">
              <w:rPr>
                <w:b/>
              </w:rPr>
              <w:t xml:space="preserve"> </w:t>
            </w:r>
            <w:r w:rsidRPr="008B06E3">
              <w:t>Başladığı işi zamanında bitirmek için çaba gösterir.</w:t>
            </w:r>
            <w:r w:rsidR="0097252C" w:rsidRPr="008B06E3">
              <w:rPr>
                <w:b/>
              </w:rPr>
              <w:t xml:space="preserve"> </w:t>
            </w:r>
            <w:r w:rsidRPr="008B06E3">
              <w:t>Nesneleri alışılmışın dışında kullanır</w:t>
            </w:r>
            <w:r w:rsidR="0097252C" w:rsidRPr="008B06E3">
              <w:t>.</w:t>
            </w:r>
          </w:p>
          <w:p w:rsidR="006113DA" w:rsidRPr="008B06E3" w:rsidRDefault="006113DA" w:rsidP="00C631A7">
            <w:r w:rsidRPr="008B06E3">
              <w:rPr>
                <w:b/>
                <w:bCs/>
              </w:rPr>
              <w:t>Kazanım 10: Sorumluluklarını yerine getirir.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 Sorumluluk almaya istekli olduğunu gösterir. </w:t>
            </w:r>
            <w:r w:rsidR="0097252C" w:rsidRPr="008B06E3">
              <w:t xml:space="preserve"> </w:t>
            </w:r>
            <w:r w:rsidRPr="008B06E3">
              <w:t>Üstlendiği sorumluluğu yerine getirir.</w:t>
            </w:r>
          </w:p>
          <w:p w:rsidR="00FA129B" w:rsidRPr="008B06E3" w:rsidRDefault="00FA129B" w:rsidP="00FA129B">
            <w:r w:rsidRPr="008B06E3">
              <w:rPr>
                <w:b/>
              </w:rPr>
              <w:t xml:space="preserve">Kazanım 12. Değişik ortamlardaki kurallara uyar. </w:t>
            </w:r>
          </w:p>
          <w:p w:rsidR="00FA129B" w:rsidRPr="008B06E3" w:rsidRDefault="00FA129B" w:rsidP="00FA129B">
            <w:pPr>
              <w:rPr>
                <w:spacing w:val="-1"/>
              </w:rPr>
            </w:pPr>
            <w:r w:rsidRPr="008B06E3">
              <w:rPr>
                <w:b/>
              </w:rPr>
              <w:t>Göstergeleri:</w:t>
            </w:r>
            <w:r w:rsidRPr="008B06E3">
              <w:rPr>
                <w:b/>
                <w:spacing w:val="-1"/>
              </w:rPr>
              <w:t xml:space="preserve"> </w:t>
            </w:r>
            <w:r w:rsidRPr="008B06E3">
              <w:rPr>
                <w:spacing w:val="-1"/>
              </w:rPr>
              <w:t xml:space="preserve">Kuralların gerekli olduğunu söyler. </w:t>
            </w:r>
            <w:r w:rsidR="0097252C" w:rsidRPr="008B06E3">
              <w:rPr>
                <w:spacing w:val="-1"/>
              </w:rPr>
              <w:t xml:space="preserve"> </w:t>
            </w:r>
            <w:r w:rsidRPr="008B06E3">
              <w:rPr>
                <w:spacing w:val="-1"/>
              </w:rPr>
              <w:t xml:space="preserve">İstekleri ile kurallar çeliştiğinde kurallara uygun davranır. </w:t>
            </w:r>
            <w:r w:rsidRPr="008B06E3">
              <w:t>Nezaket kurallarına uyar.</w:t>
            </w: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0632AA" w:rsidRPr="008B06E3" w:rsidRDefault="000632AA" w:rsidP="00FA129B">
            <w:pPr>
              <w:rPr>
                <w:b/>
                <w:bCs/>
              </w:rPr>
            </w:pPr>
          </w:p>
          <w:p w:rsidR="00FA129B" w:rsidRPr="008B06E3" w:rsidRDefault="00FA129B" w:rsidP="00FA129B">
            <w:pPr>
              <w:rPr>
                <w:spacing w:val="-1"/>
              </w:rPr>
            </w:pPr>
            <w:r w:rsidRPr="008B06E3">
              <w:rPr>
                <w:b/>
                <w:bCs/>
              </w:rPr>
              <w:t>Kazanım 13: Estetik değerleri korur.</w:t>
            </w:r>
            <w:r w:rsidRPr="008B06E3">
              <w:rPr>
                <w:b/>
                <w:bCs/>
              </w:rPr>
              <w:br/>
              <w:t xml:space="preserve">Göstergeleri: </w:t>
            </w:r>
            <w:r w:rsidRPr="008B06E3">
              <w:t>Çevredeki güzelliklere değer verir. </w:t>
            </w:r>
          </w:p>
          <w:p w:rsidR="00FA129B" w:rsidRPr="008B06E3" w:rsidRDefault="00FA129B" w:rsidP="00FA129B">
            <w:r w:rsidRPr="008B06E3">
              <w:rPr>
                <w:b/>
                <w:bCs/>
              </w:rPr>
              <w:t>Kazanım 14: Sanat eserlerinin değerini fark eder.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Sanat eserlerinde gördükl</w:t>
            </w:r>
            <w:r w:rsidR="0097252C" w:rsidRPr="008B06E3">
              <w:t xml:space="preserve">erini ve işittiklerini söyler. </w:t>
            </w:r>
            <w:r w:rsidRPr="008B06E3">
              <w:t>Sanat eserleri ile ilgili duygularını açıklar.  Sanat eserlerinin korunmasına özen gösterir.</w:t>
            </w:r>
          </w:p>
          <w:p w:rsidR="00FA129B" w:rsidRPr="008B06E3" w:rsidRDefault="006113DA" w:rsidP="00FA129B">
            <w:r w:rsidRPr="008B06E3">
              <w:rPr>
                <w:b/>
                <w:bCs/>
              </w:rPr>
              <w:t>Kazanım 15: Kendine güvenir.</w:t>
            </w:r>
            <w:r w:rsidRPr="008B06E3">
              <w:rPr>
                <w:b/>
                <w:bCs/>
              </w:rPr>
              <w:br/>
              <w:t xml:space="preserve">Göstergeleri: </w:t>
            </w:r>
            <w:r w:rsidRPr="008B06E3">
              <w:t xml:space="preserve">Grup önünde kendini ifade eder.  Gerektiğinde liderliği üstlenir. </w:t>
            </w:r>
          </w:p>
          <w:p w:rsidR="006113DA" w:rsidRPr="008B06E3" w:rsidRDefault="00781D08">
            <w:pPr>
              <w:rPr>
                <w:b/>
              </w:rPr>
            </w:pPr>
            <w:r w:rsidRPr="008B06E3">
              <w:rPr>
                <w:b/>
                <w:bCs/>
              </w:rPr>
              <w:t>Kazanım 16: Toplumsal yaşamda bireylerin farklı rol ve görevleri olduğunu açıklar.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Toplumda farklı rol ve görevlere</w:t>
            </w:r>
            <w:r w:rsidR="0097252C" w:rsidRPr="008B06E3">
              <w:t xml:space="preserve"> sahip kişiler olduğunu söyler. </w:t>
            </w:r>
            <w:r w:rsidRPr="008B06E3">
              <w:t>Aynı kişinin farklı rol ve görevleri olduğunu söyler.</w:t>
            </w:r>
          </w:p>
          <w:p w:rsidR="006113DA" w:rsidRPr="008B06E3" w:rsidRDefault="006113DA">
            <w:pPr>
              <w:rPr>
                <w:b/>
              </w:rPr>
            </w:pPr>
          </w:p>
          <w:p w:rsidR="006113DA" w:rsidRPr="008B06E3" w:rsidRDefault="006113DA">
            <w:pPr>
              <w:rPr>
                <w:b/>
                <w:u w:val="single"/>
              </w:rPr>
            </w:pPr>
            <w:r w:rsidRPr="008B06E3">
              <w:rPr>
                <w:b/>
                <w:u w:val="single"/>
              </w:rPr>
              <w:t>MOTOR GELİŞİM</w:t>
            </w:r>
          </w:p>
          <w:p w:rsidR="00C631A7" w:rsidRPr="008B06E3" w:rsidRDefault="00C631A7" w:rsidP="00C631A7">
            <w:r w:rsidRPr="008B06E3">
              <w:rPr>
                <w:b/>
                <w:bCs/>
              </w:rPr>
              <w:t>Kazanım 1: Yer değiştirme hareketleri yapar.</w:t>
            </w:r>
            <w:r w:rsidRPr="008B06E3">
              <w:rPr>
                <w:b/>
                <w:bCs/>
              </w:rPr>
              <w:br/>
              <w:t xml:space="preserve">Göstergeleri: </w:t>
            </w:r>
            <w:r w:rsidRPr="008B06E3">
              <w:t xml:space="preserve">Isınma ve soğuma hareketlerini bir rehber eşliğinde yapar. </w:t>
            </w:r>
            <w:r w:rsidR="0097252C" w:rsidRPr="008B06E3">
              <w:t xml:space="preserve"> </w:t>
            </w:r>
            <w:r w:rsidRPr="008B06E3">
              <w:t>Yönergeler doğrultusunda yürür.  Yönergeler doğrultusunda koşar. </w:t>
            </w:r>
          </w:p>
          <w:p w:rsidR="00C631A7" w:rsidRPr="008B06E3" w:rsidRDefault="00C631A7" w:rsidP="00C631A7">
            <w:r w:rsidRPr="008B06E3">
              <w:t xml:space="preserve">Çift ayak sıçrayarak belirli mesafe ilerler.  Tek ayak sıçrayarak belirli mesafe ilerler. </w:t>
            </w:r>
          </w:p>
          <w:p w:rsidR="00C631A7" w:rsidRPr="008B06E3" w:rsidRDefault="00C631A7" w:rsidP="00C631A7">
            <w:r w:rsidRPr="008B06E3">
              <w:rPr>
                <w:b/>
                <w:bCs/>
              </w:rPr>
              <w:t>Kazanım 3: Nesne kontrolü gerektiren hareketleri yapar. 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t xml:space="preserve"> Bireysel ve eşli olarak nesneleri kontrol eder. </w:t>
            </w:r>
            <w:r w:rsidR="0097252C" w:rsidRPr="008B06E3">
              <w:t xml:space="preserve"> </w:t>
            </w:r>
            <w:r w:rsidRPr="008B06E3">
              <w:t>Raket/sopa ile sabit topa vurur. Farklı boyut ve ağırlıktaki nesneleri hedefe atar.</w:t>
            </w:r>
          </w:p>
          <w:p w:rsidR="00B8067A" w:rsidRPr="008B06E3" w:rsidRDefault="006113DA" w:rsidP="00B8067A">
            <w:r w:rsidRPr="008B06E3">
              <w:rPr>
                <w:b/>
                <w:bCs/>
              </w:rPr>
              <w:t>Kazanım 4: Küçük kas kullanımı gerektiren hareketleri yapar. </w:t>
            </w:r>
            <w:r w:rsidRPr="008B06E3">
              <w:rPr>
                <w:b/>
                <w:bCs/>
              </w:rPr>
              <w:br/>
              <w:t>Göstergeleri:</w:t>
            </w:r>
            <w:r w:rsidRPr="008B06E3">
              <w:rPr>
                <w:b/>
                <w:bCs/>
                <w:color w:val="FF0000"/>
              </w:rPr>
              <w:t xml:space="preserve"> </w:t>
            </w:r>
            <w:r w:rsidRPr="008B06E3">
              <w:t xml:space="preserve">Malzemeleri keser.   Malzemeleri yapıştırır.  Malzemeleri değişik şekillerde katlar. </w:t>
            </w:r>
            <w:r w:rsidR="0097252C" w:rsidRPr="008B06E3">
              <w:t xml:space="preserve"> </w:t>
            </w:r>
            <w:r w:rsidRPr="008B06E3">
              <w:t>Kalem kontrolünü sağlar. Kalemi doğru tutar, kalem kontrolünü sağlar, çizgileri istenilen nitelikte çizer.</w:t>
            </w:r>
            <w:r w:rsidR="0097252C" w:rsidRPr="008B06E3">
              <w:t xml:space="preserve"> </w:t>
            </w:r>
            <w:r w:rsidR="00781D08" w:rsidRPr="008B06E3">
              <w:t xml:space="preserve">Değişik malzemeler kullanarak resim yapar. </w:t>
            </w:r>
            <w:r w:rsidR="0097252C" w:rsidRPr="008B06E3">
              <w:t xml:space="preserve"> </w:t>
            </w:r>
            <w:r w:rsidR="008740AE" w:rsidRPr="008B06E3">
              <w:t>Nesneleri yeni şekiller oluşturacak biçimde bir araya getirir.</w:t>
            </w:r>
            <w:r w:rsidR="0097252C" w:rsidRPr="008B06E3">
              <w:t xml:space="preserve"> </w:t>
            </w:r>
            <w:r w:rsidR="008740AE" w:rsidRPr="008B06E3">
              <w:rPr>
                <w:spacing w:val="4"/>
              </w:rPr>
              <w:t xml:space="preserve">Nesneleri kopartır/yırtar, </w:t>
            </w:r>
            <w:r w:rsidR="008740AE" w:rsidRPr="008B06E3">
              <w:rPr>
                <w:spacing w:val="-3"/>
              </w:rPr>
              <w:t xml:space="preserve">sıkar, </w:t>
            </w:r>
            <w:r w:rsidR="008740AE" w:rsidRPr="008B06E3">
              <w:rPr>
                <w:spacing w:val="-2"/>
              </w:rPr>
              <w:t xml:space="preserve"> çeker/gerer, açar/kapar. </w:t>
            </w:r>
            <w:r w:rsidR="0097252C" w:rsidRPr="008B06E3">
              <w:t xml:space="preserve"> </w:t>
            </w:r>
            <w:r w:rsidR="008740AE" w:rsidRPr="008B06E3">
              <w:rPr>
                <w:spacing w:val="-2"/>
              </w:rPr>
              <w:t>Malzemelere elleriyle şekil verir</w:t>
            </w:r>
            <w:r w:rsidR="008740AE" w:rsidRPr="008B06E3">
              <w:t>.</w:t>
            </w:r>
            <w:r w:rsidR="00B8067A" w:rsidRPr="008B06E3">
              <w:t xml:space="preserve"> Malzemelere araç kullanarak şekil verir. </w:t>
            </w:r>
          </w:p>
          <w:p w:rsidR="006113DA" w:rsidRPr="008B06E3" w:rsidRDefault="006113DA" w:rsidP="006113DA">
            <w:pPr>
              <w:rPr>
                <w:b/>
              </w:rPr>
            </w:pPr>
            <w:r w:rsidRPr="008B06E3">
              <w:rPr>
                <w:b/>
              </w:rPr>
              <w:t xml:space="preserve">Kazanım 5. Müzik ve ritim eşliğinde hareket eder. </w:t>
            </w:r>
          </w:p>
          <w:p w:rsidR="000632AA" w:rsidRPr="008B06E3" w:rsidRDefault="006113DA" w:rsidP="000D4640">
            <w:pPr>
              <w:rPr>
                <w:b/>
              </w:rPr>
            </w:pPr>
            <w:r w:rsidRPr="008B06E3">
              <w:rPr>
                <w:b/>
              </w:rPr>
              <w:t>Göstergeleri</w:t>
            </w:r>
            <w:r w:rsidRPr="008B06E3">
              <w:t>: Bedenini, nesneleri ve vurmalı çalgıları kullanarak ritim çalışması yapar.</w:t>
            </w:r>
            <w:r w:rsidR="0097252C" w:rsidRPr="008B06E3">
              <w:rPr>
                <w:b/>
              </w:rPr>
              <w:t xml:space="preserve"> </w:t>
            </w:r>
            <w:r w:rsidR="00C631A7" w:rsidRPr="008B06E3">
              <w:t>Basit dans adımlarını yapar. </w:t>
            </w:r>
            <w:r w:rsidR="00C631A7" w:rsidRPr="008B06E3">
              <w:rPr>
                <w:rFonts w:eastAsia="HelveticaT"/>
              </w:rPr>
              <w:t>Müzik ve ritim eşliğinde çeşitli hareketleri ardı ardına yapar.</w:t>
            </w:r>
            <w:r w:rsidR="001C79A7" w:rsidRPr="008B06E3">
              <w:rPr>
                <w:rFonts w:eastAsia="Arial Unicode MS"/>
              </w:rPr>
              <w:br/>
            </w:r>
          </w:p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>KAVRAMLAR</w:t>
            </w:r>
          </w:p>
          <w:p w:rsidR="0064212E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>Sayı kavramı</w:t>
            </w:r>
            <w:r w:rsidRPr="008B06E3">
              <w:t xml:space="preserve">: </w:t>
            </w:r>
            <w:proofErr w:type="gramStart"/>
            <w:r w:rsidR="0064212E" w:rsidRPr="008B06E3">
              <w:t>1,2,3,4,5,6,7</w:t>
            </w:r>
            <w:proofErr w:type="gramEnd"/>
            <w:r w:rsidR="00424DB3" w:rsidRPr="008B06E3">
              <w:rPr>
                <w:b/>
              </w:rPr>
              <w:t xml:space="preserve">                                                                  </w:t>
            </w:r>
          </w:p>
          <w:p w:rsidR="00650E5A" w:rsidRPr="008B06E3" w:rsidRDefault="00424DB3">
            <w:r w:rsidRPr="008B06E3">
              <w:rPr>
                <w:b/>
              </w:rPr>
              <w:t>Şekil kavramı</w:t>
            </w:r>
            <w:r w:rsidRPr="008B06E3">
              <w:t>: Çember</w:t>
            </w:r>
          </w:p>
          <w:p w:rsidR="00650E5A" w:rsidRPr="008B06E3" w:rsidRDefault="00650E5A">
            <w:r w:rsidRPr="008B06E3">
              <w:rPr>
                <w:b/>
              </w:rPr>
              <w:t>Renk kavramı:</w:t>
            </w:r>
            <w:r w:rsidRPr="008B06E3">
              <w:t xml:space="preserve"> </w:t>
            </w:r>
            <w:r w:rsidR="00B8067A" w:rsidRPr="008B06E3">
              <w:rPr>
                <w:color w:val="000000" w:themeColor="text1"/>
                <w:bdr w:val="none" w:sz="0" w:space="0" w:color="auto" w:frame="1"/>
              </w:rPr>
              <w:t xml:space="preserve">kırmızı, </w:t>
            </w:r>
            <w:r w:rsidR="0064212E" w:rsidRPr="008B06E3">
              <w:rPr>
                <w:color w:val="000000" w:themeColor="text1"/>
                <w:bdr w:val="none" w:sz="0" w:space="0" w:color="auto" w:frame="1"/>
              </w:rPr>
              <w:t>mavi, sarı, yeşil, mor, turuncu</w:t>
            </w:r>
            <w:r w:rsidR="00424DB3" w:rsidRPr="008B06E3">
              <w:rPr>
                <w:b/>
              </w:rPr>
              <w:t xml:space="preserve"> </w:t>
            </w:r>
          </w:p>
          <w:p w:rsidR="00650E5A" w:rsidRPr="008B06E3" w:rsidRDefault="00650E5A">
            <w:r w:rsidRPr="008B06E3">
              <w:rPr>
                <w:b/>
              </w:rPr>
              <w:t>Duyu:</w:t>
            </w:r>
            <w:r w:rsidRPr="008B06E3">
              <w:t xml:space="preserve"> </w:t>
            </w:r>
            <w:r w:rsidR="00424DB3" w:rsidRPr="008B06E3">
              <w:rPr>
                <w:bCs/>
              </w:rPr>
              <w:t>Ta</w:t>
            </w:r>
            <w:r w:rsidR="0064212E" w:rsidRPr="008B06E3">
              <w:rPr>
                <w:bCs/>
              </w:rPr>
              <w:t xml:space="preserve">ze-bayat, Sivri-küt, Sıcak-soğu, </w:t>
            </w:r>
            <w:r w:rsidR="0064212E" w:rsidRPr="008B06E3">
              <w:rPr>
                <w:rStyle w:val="A0"/>
                <w:rFonts w:cs="Times New Roman"/>
                <w:sz w:val="24"/>
                <w:szCs w:val="24"/>
              </w:rPr>
              <w:t xml:space="preserve"> Tatlı - Tuzlu - Acı - Ekşi,</w:t>
            </w:r>
          </w:p>
          <w:p w:rsidR="00650E5A" w:rsidRPr="008B06E3" w:rsidRDefault="00650E5A">
            <w:r w:rsidRPr="008B06E3">
              <w:rPr>
                <w:b/>
              </w:rPr>
              <w:t>Miktar:</w:t>
            </w:r>
            <w:r w:rsidR="00424DB3" w:rsidRPr="008B06E3">
              <w:rPr>
                <w:bCs/>
              </w:rPr>
              <w:t xml:space="preserve"> Az-çok</w:t>
            </w:r>
          </w:p>
          <w:p w:rsidR="0064212E" w:rsidRPr="008B06E3" w:rsidRDefault="00650E5A">
            <w:pPr>
              <w:rPr>
                <w:b/>
              </w:rPr>
            </w:pPr>
            <w:proofErr w:type="gramStart"/>
            <w:r w:rsidRPr="008B06E3">
              <w:rPr>
                <w:b/>
              </w:rPr>
              <w:t>Mekan</w:t>
            </w:r>
            <w:proofErr w:type="gramEnd"/>
            <w:r w:rsidRPr="008B06E3">
              <w:rPr>
                <w:b/>
              </w:rPr>
              <w:t>:</w:t>
            </w:r>
            <w:r w:rsidRPr="008B06E3">
              <w:t xml:space="preserve"> </w:t>
            </w:r>
            <w:r w:rsidR="00424DB3" w:rsidRPr="008B06E3">
              <w:rPr>
                <w:bCs/>
              </w:rPr>
              <w:t>Yukarıda-aşağıda</w:t>
            </w:r>
            <w:r w:rsidR="0064212E" w:rsidRPr="008B06E3">
              <w:rPr>
                <w:bCs/>
              </w:rPr>
              <w:t>,</w:t>
            </w:r>
            <w:r w:rsidR="0064212E" w:rsidRPr="008B06E3">
              <w:rPr>
                <w:b/>
              </w:rPr>
              <w:t xml:space="preserve"> </w:t>
            </w:r>
            <w:r w:rsidR="0064212E" w:rsidRPr="008B06E3">
              <w:rPr>
                <w:rStyle w:val="A0"/>
                <w:rFonts w:cs="Times New Roman"/>
                <w:sz w:val="24"/>
                <w:szCs w:val="24"/>
              </w:rPr>
              <w:t>Alçak - Yüksek</w:t>
            </w:r>
          </w:p>
          <w:p w:rsidR="00650E5A" w:rsidRPr="008B06E3" w:rsidRDefault="0064212E">
            <w:r w:rsidRPr="008B06E3">
              <w:rPr>
                <w:b/>
              </w:rPr>
              <w:t>Zıt:</w:t>
            </w:r>
            <w:r w:rsidRPr="008B06E3">
              <w:t xml:space="preserve"> </w:t>
            </w:r>
            <w:r w:rsidRPr="008B06E3">
              <w:rPr>
                <w:bCs/>
              </w:rPr>
              <w:t>Eski-yeni</w:t>
            </w:r>
            <w:r w:rsidRPr="008B06E3">
              <w:rPr>
                <w:rStyle w:val="A0"/>
                <w:rFonts w:cs="Times New Roman"/>
                <w:sz w:val="24"/>
                <w:szCs w:val="24"/>
              </w:rPr>
              <w:t>, Canlı - Cansız, Eşit, Hareketli - Hareketsiz, Tek – Çift, Aç - Tok</w:t>
            </w:r>
          </w:p>
        </w:tc>
      </w:tr>
      <w:tr w:rsidR="00650E5A" w:rsidRPr="008B06E3" w:rsidTr="000632AA">
        <w:trPr>
          <w:trHeight w:val="53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 w:rsidP="00424DB3">
            <w:pPr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rPr>
                <w:b/>
                <w:highlight w:val="yellow"/>
              </w:rPr>
            </w:pPr>
          </w:p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 xml:space="preserve">   BELİRLİ GÜN VE HAFTALAR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jc w:val="center"/>
              <w:rPr>
                <w:b/>
              </w:rPr>
            </w:pPr>
          </w:p>
          <w:p w:rsidR="00650E5A" w:rsidRPr="008B06E3" w:rsidRDefault="00650E5A">
            <w:pPr>
              <w:jc w:val="center"/>
              <w:rPr>
                <w:b/>
              </w:rPr>
            </w:pPr>
            <w:r w:rsidRPr="008B06E3">
              <w:rPr>
                <w:b/>
              </w:rPr>
              <w:t>ALAN GEZİLERİ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jc w:val="center"/>
              <w:rPr>
                <w:b/>
              </w:rPr>
            </w:pPr>
          </w:p>
          <w:p w:rsidR="00650E5A" w:rsidRPr="008B06E3" w:rsidRDefault="00650E5A">
            <w:pPr>
              <w:jc w:val="center"/>
              <w:rPr>
                <w:b/>
              </w:rPr>
            </w:pPr>
            <w:r w:rsidRPr="008B06E3">
              <w:rPr>
                <w:b/>
              </w:rPr>
              <w:t>AİLE KATILIMI</w:t>
            </w:r>
          </w:p>
          <w:p w:rsidR="00650E5A" w:rsidRPr="008B06E3" w:rsidRDefault="00650E5A">
            <w:pPr>
              <w:jc w:val="center"/>
              <w:rPr>
                <w:b/>
              </w:rPr>
            </w:pPr>
          </w:p>
        </w:tc>
      </w:tr>
      <w:tr w:rsidR="00650E5A" w:rsidRPr="008B06E3" w:rsidTr="000632AA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8B06E3" w:rsidRDefault="00650E5A">
            <w:pPr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>
            <w:pPr>
              <w:pStyle w:val="ailekatlm"/>
              <w:rPr>
                <w:rFonts w:eastAsiaTheme="minorEastAsia"/>
              </w:rPr>
            </w:pPr>
          </w:p>
          <w:p w:rsidR="00650E5A" w:rsidRPr="008B06E3" w:rsidRDefault="00650E5A">
            <w:pPr>
              <w:autoSpaceDE w:val="0"/>
              <w:autoSpaceDN w:val="0"/>
              <w:adjustRightInd w:val="0"/>
              <w:ind w:left="113" w:right="-113" w:hanging="113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5A" w:rsidRPr="008B06E3" w:rsidRDefault="0064212E" w:rsidP="0064212E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 xml:space="preserve"> • Postane gezisine gidilebilir.</w:t>
            </w:r>
          </w:p>
          <w:p w:rsidR="0064212E" w:rsidRPr="008B06E3" w:rsidRDefault="000D4640" w:rsidP="0064212E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 xml:space="preserve">  -Botanik parka gidilip bitkilerin canlılıkları araştırılabilir.</w:t>
            </w:r>
          </w:p>
          <w:p w:rsidR="000D4640" w:rsidRPr="008B06E3" w:rsidRDefault="000D4640" w:rsidP="0064212E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 xml:space="preserve"> </w:t>
            </w:r>
          </w:p>
          <w:p w:rsidR="0064212E" w:rsidRPr="008B06E3" w:rsidRDefault="0064212E" w:rsidP="0064212E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3" w:rsidRPr="008B06E3" w:rsidRDefault="00424DB3" w:rsidP="00424DB3">
            <w:pPr>
              <w:pStyle w:val="ailekatlm0"/>
              <w:framePr w:hSpace="0" w:wrap="auto" w:vAnchor="margin" w:hAnchor="text" w:yAlign="inli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>Notlar aracılığı ile çocukların büyükanne ve büyükbabaları okula davet edilir.</w:t>
            </w:r>
          </w:p>
          <w:p w:rsidR="00424DB3" w:rsidRPr="008B06E3" w:rsidRDefault="00424DB3" w:rsidP="00424DB3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>• Ailelerle veli toplantısı yapılır.</w:t>
            </w:r>
          </w:p>
          <w:p w:rsidR="000D4640" w:rsidRPr="008B06E3" w:rsidRDefault="000D4640" w:rsidP="000D4640">
            <w:pPr>
              <w:tabs>
                <w:tab w:val="left" w:pos="175"/>
                <w:tab w:val="left" w:pos="321"/>
              </w:tabs>
              <w:ind w:right="-113"/>
            </w:pPr>
            <w:r w:rsidRPr="008B06E3">
              <w:t xml:space="preserve">Notlar aracılığı ile sınıfta gerçekleştirilen etkinliklerden  </w:t>
            </w:r>
          </w:p>
          <w:p w:rsidR="000D4640" w:rsidRPr="008B06E3" w:rsidRDefault="000D4640" w:rsidP="000D4640">
            <w:pPr>
              <w:tabs>
                <w:tab w:val="left" w:pos="175"/>
                <w:tab w:val="left" w:pos="321"/>
              </w:tabs>
              <w:ind w:right="-113"/>
            </w:pPr>
            <w:proofErr w:type="gramStart"/>
            <w:r w:rsidRPr="008B06E3">
              <w:t>örnekler</w:t>
            </w:r>
            <w:proofErr w:type="gramEnd"/>
            <w:r w:rsidRPr="008B06E3">
              <w:t xml:space="preserve"> verilerek ebeveynler bilgilendirilir.   </w:t>
            </w:r>
          </w:p>
          <w:p w:rsidR="000D4640" w:rsidRPr="008B06E3" w:rsidRDefault="000D4640" w:rsidP="000D4640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 xml:space="preserve">. Canlılar projesi ile ilgili sunum defterlerini belirtilen tarihlerde tamamlamaları istenir. Tamamlanan defterler ay sonunda çocuk tarafından sınıfta sunulur. Aileler de </w:t>
            </w:r>
            <w:proofErr w:type="gramStart"/>
            <w:r w:rsidRPr="008B06E3">
              <w:rPr>
                <w:sz w:val="24"/>
                <w:szCs w:val="24"/>
              </w:rPr>
              <w:t>dahil</w:t>
            </w:r>
            <w:proofErr w:type="gramEnd"/>
            <w:r w:rsidRPr="008B06E3">
              <w:rPr>
                <w:sz w:val="24"/>
                <w:szCs w:val="24"/>
              </w:rPr>
              <w:t xml:space="preserve"> edilebilir.</w:t>
            </w:r>
          </w:p>
          <w:p w:rsidR="00650E5A" w:rsidRPr="008B06E3" w:rsidRDefault="00650E5A">
            <w:pPr>
              <w:tabs>
                <w:tab w:val="left" w:pos="175"/>
                <w:tab w:val="left" w:pos="321"/>
              </w:tabs>
              <w:ind w:right="-113"/>
              <w:rPr>
                <w:color w:val="000000"/>
              </w:rPr>
            </w:pPr>
          </w:p>
        </w:tc>
      </w:tr>
      <w:tr w:rsidR="00650E5A" w:rsidRPr="008B06E3" w:rsidTr="000632AA">
        <w:trPr>
          <w:trHeight w:val="2442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8B06E3" w:rsidRDefault="00650E5A"/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>DEĞERLENDİRME</w:t>
            </w:r>
          </w:p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>Çocuklar Açısından:</w:t>
            </w:r>
          </w:p>
          <w:p w:rsidR="00650E5A" w:rsidRPr="008B06E3" w:rsidRDefault="00650E5A">
            <w:pPr>
              <w:rPr>
                <w:b/>
              </w:rPr>
            </w:pPr>
          </w:p>
          <w:p w:rsidR="00650E5A" w:rsidRPr="008B06E3" w:rsidRDefault="00650E5A">
            <w:pPr>
              <w:rPr>
                <w:b/>
              </w:rPr>
            </w:pPr>
            <w:r w:rsidRPr="008B06E3">
              <w:rPr>
                <w:b/>
              </w:rPr>
              <w:t>Program</w:t>
            </w:r>
            <w:r w:rsidRPr="008B06E3">
              <w:t xml:space="preserve"> </w:t>
            </w:r>
            <w:r w:rsidRPr="008B06E3">
              <w:rPr>
                <w:b/>
              </w:rPr>
              <w:t>Açısından:</w:t>
            </w:r>
          </w:p>
          <w:p w:rsidR="00650E5A" w:rsidRPr="008B06E3" w:rsidRDefault="00650E5A"/>
          <w:p w:rsidR="00650E5A" w:rsidRPr="008B06E3" w:rsidRDefault="00650E5A">
            <w:r w:rsidRPr="008B06E3">
              <w:rPr>
                <w:b/>
              </w:rPr>
              <w:t>Öğretmen Açısından:</w:t>
            </w:r>
            <w:r w:rsidRPr="008B06E3">
              <w:t xml:space="preserve"> </w:t>
            </w:r>
          </w:p>
          <w:p w:rsidR="00650E5A" w:rsidRPr="008B06E3" w:rsidRDefault="00650E5A"/>
          <w:p w:rsidR="00650E5A" w:rsidRPr="008B06E3" w:rsidRDefault="00650E5A"/>
        </w:tc>
      </w:tr>
    </w:tbl>
    <w:p w:rsidR="00650E5A" w:rsidRPr="008B06E3" w:rsidRDefault="00650E5A" w:rsidP="00424DB3">
      <w:pPr>
        <w:jc w:val="both"/>
      </w:pPr>
    </w:p>
    <w:p w:rsidR="00650E5A" w:rsidRPr="008B06E3" w:rsidRDefault="00650E5A" w:rsidP="00650E5A">
      <w:pPr>
        <w:ind w:left="142" w:hanging="142"/>
        <w:rPr>
          <w:b/>
          <w:u w:val="single"/>
        </w:rPr>
      </w:pPr>
      <w:r w:rsidRPr="008B06E3">
        <w:rPr>
          <w:b/>
          <w:u w:val="single"/>
        </w:rPr>
        <w:t>Öğretmen İmza</w:t>
      </w:r>
      <w:r w:rsidRPr="008B06E3">
        <w:rPr>
          <w:b/>
        </w:rPr>
        <w:t xml:space="preserve">   </w:t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0632AA" w:rsidRPr="008B06E3">
        <w:rPr>
          <w:b/>
        </w:rPr>
        <w:tab/>
      </w:r>
      <w:r w:rsidR="00424DB3" w:rsidRPr="008B06E3">
        <w:rPr>
          <w:b/>
          <w:u w:val="single"/>
        </w:rPr>
        <w:t>Okul Müdürü İmza</w:t>
      </w:r>
      <w:r w:rsidRPr="008B06E3">
        <w:rPr>
          <w:b/>
        </w:rPr>
        <w:t xml:space="preserve">                                                                                                                                      </w:t>
      </w:r>
      <w:r w:rsidR="00424DB3" w:rsidRPr="008B06E3">
        <w:rPr>
          <w:b/>
        </w:rPr>
        <w:t xml:space="preserve">                              </w:t>
      </w:r>
    </w:p>
    <w:p w:rsidR="00B236E3" w:rsidRPr="008B06E3" w:rsidRDefault="00B236E3"/>
    <w:sectPr w:rsidR="00B236E3" w:rsidRPr="008B06E3" w:rsidSect="000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inacat">
    <w:altName w:val="Chinacat"/>
    <w:charset w:val="00"/>
    <w:family w:val="auto"/>
    <w:pitch w:val="variable"/>
    <w:sig w:usb0="20000007" w:usb1="1000204A" w:usb2="00000000" w:usb3="00000000" w:csb0="00000113" w:csb1="00000000"/>
  </w:font>
  <w:font w:name="Helvetica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8A"/>
    <w:multiLevelType w:val="hybridMultilevel"/>
    <w:tmpl w:val="B418A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17345"/>
    <w:rsid w:val="000632AA"/>
    <w:rsid w:val="000D4640"/>
    <w:rsid w:val="001C79A7"/>
    <w:rsid w:val="00277DE2"/>
    <w:rsid w:val="00424DB3"/>
    <w:rsid w:val="00447FBC"/>
    <w:rsid w:val="006113DA"/>
    <w:rsid w:val="0064212E"/>
    <w:rsid w:val="00650E5A"/>
    <w:rsid w:val="00781D08"/>
    <w:rsid w:val="008740AE"/>
    <w:rsid w:val="008B06E3"/>
    <w:rsid w:val="0097252C"/>
    <w:rsid w:val="00AD286F"/>
    <w:rsid w:val="00B236E3"/>
    <w:rsid w:val="00B8067A"/>
    <w:rsid w:val="00C631A7"/>
    <w:rsid w:val="00DC44DB"/>
    <w:rsid w:val="00E924AD"/>
    <w:rsid w:val="00EF2230"/>
    <w:rsid w:val="00EF6DC8"/>
    <w:rsid w:val="00F75146"/>
    <w:rsid w:val="00FA129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6113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ilekatlm0">
    <w:name w:val="aile katılımı"/>
    <w:basedOn w:val="Normal"/>
    <w:qFormat/>
    <w:rsid w:val="00424DB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customStyle="1" w:styleId="Pa0">
    <w:name w:val="Pa0"/>
    <w:basedOn w:val="Normal"/>
    <w:next w:val="Normal"/>
    <w:uiPriority w:val="99"/>
    <w:rsid w:val="0064212E"/>
    <w:pPr>
      <w:autoSpaceDE w:val="0"/>
      <w:autoSpaceDN w:val="0"/>
      <w:adjustRightInd w:val="0"/>
      <w:spacing w:line="241" w:lineRule="atLeast"/>
    </w:pPr>
    <w:rPr>
      <w:rFonts w:ascii="Chinacat" w:eastAsiaTheme="minorHAnsi" w:hAnsi="Chinacat" w:cstheme="minorBidi"/>
      <w:lang w:eastAsia="en-US"/>
    </w:rPr>
  </w:style>
  <w:style w:type="character" w:customStyle="1" w:styleId="A0">
    <w:name w:val="A0"/>
    <w:uiPriority w:val="99"/>
    <w:rsid w:val="0064212E"/>
    <w:rPr>
      <w:rFonts w:cs="Chinaca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6</cp:revision>
  <dcterms:created xsi:type="dcterms:W3CDTF">2017-08-22T21:32:00Z</dcterms:created>
  <dcterms:modified xsi:type="dcterms:W3CDTF">2017-08-25T14:28:00Z</dcterms:modified>
</cp:coreProperties>
</file>